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A1" w:rsidRDefault="002707F6" w:rsidP="002707F6">
      <w:pPr>
        <w:contextualSpacing/>
        <w:jc w:val="center"/>
        <w:rPr>
          <w:b/>
          <w:color w:val="7030A0"/>
          <w:sz w:val="28"/>
          <w:szCs w:val="28"/>
        </w:rPr>
      </w:pPr>
      <w:r w:rsidRPr="002707F6">
        <w:rPr>
          <w:b/>
          <w:color w:val="7030A0"/>
          <w:sz w:val="28"/>
          <w:szCs w:val="28"/>
        </w:rPr>
        <w:t>Príbehové kamienky</w:t>
      </w:r>
    </w:p>
    <w:p w:rsidR="00B65F7D" w:rsidRDefault="00D97FA1" w:rsidP="002707F6">
      <w:pPr>
        <w:contextualSpacing/>
        <w:jc w:val="center"/>
        <w:rPr>
          <w:b/>
          <w:color w:val="7030A0"/>
          <w:sz w:val="28"/>
          <w:szCs w:val="28"/>
        </w:rPr>
      </w:pPr>
      <w:r>
        <w:rPr>
          <w:b/>
          <w:noProof/>
          <w:color w:val="7030A0"/>
          <w:sz w:val="28"/>
          <w:szCs w:val="28"/>
          <w:lang w:eastAsia="sk-SK"/>
        </w:rPr>
        <w:drawing>
          <wp:inline distT="0" distB="0" distL="0" distR="0">
            <wp:extent cx="2819400" cy="3759200"/>
            <wp:effectExtent l="19050" t="0" r="0" b="0"/>
            <wp:docPr id="1" name="Obrázok 1" descr="C:\Users\N\Desktop\vvnápady\prírodné dielničky\ff56418b0eebfbbfbee87e22a8d92d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Desktop\vvnápady\prírodné dielničky\ff56418b0eebfbbfbee87e22a8d92df3.jpg"/>
                    <pic:cNvPicPr>
                      <a:picLocks noChangeAspect="1" noChangeArrowheads="1"/>
                    </pic:cNvPicPr>
                  </pic:nvPicPr>
                  <pic:blipFill>
                    <a:blip r:embed="rId4"/>
                    <a:srcRect/>
                    <a:stretch>
                      <a:fillRect/>
                    </a:stretch>
                  </pic:blipFill>
                  <pic:spPr bwMode="auto">
                    <a:xfrm>
                      <a:off x="0" y="0"/>
                      <a:ext cx="2821404" cy="3761872"/>
                    </a:xfrm>
                    <a:prstGeom prst="rect">
                      <a:avLst/>
                    </a:prstGeom>
                    <a:noFill/>
                    <a:ln w="9525">
                      <a:noFill/>
                      <a:miter lim="800000"/>
                      <a:headEnd/>
                      <a:tailEnd/>
                    </a:ln>
                  </pic:spPr>
                </pic:pic>
              </a:graphicData>
            </a:graphic>
          </wp:inline>
        </w:drawing>
      </w:r>
    </w:p>
    <w:p w:rsidR="002707F6" w:rsidRDefault="002707F6" w:rsidP="002707F6">
      <w:pPr>
        <w:contextualSpacing/>
        <w:rPr>
          <w:color w:val="000000" w:themeColor="text1"/>
          <w:sz w:val="24"/>
          <w:szCs w:val="24"/>
        </w:rPr>
      </w:pPr>
      <w:r w:rsidRPr="002D57A1">
        <w:rPr>
          <w:b/>
          <w:color w:val="000000" w:themeColor="text1"/>
          <w:sz w:val="24"/>
          <w:szCs w:val="24"/>
        </w:rPr>
        <w:t>Materiál:</w:t>
      </w:r>
      <w:r>
        <w:rPr>
          <w:color w:val="000000" w:themeColor="text1"/>
          <w:sz w:val="24"/>
          <w:szCs w:val="24"/>
        </w:rPr>
        <w:t xml:space="preserve"> ploské kamienky, </w:t>
      </w:r>
      <w:proofErr w:type="spellStart"/>
      <w:r>
        <w:rPr>
          <w:color w:val="000000" w:themeColor="text1"/>
          <w:sz w:val="24"/>
          <w:szCs w:val="24"/>
        </w:rPr>
        <w:t>akrylové</w:t>
      </w:r>
      <w:proofErr w:type="spellEnd"/>
      <w:r>
        <w:rPr>
          <w:color w:val="000000" w:themeColor="text1"/>
          <w:sz w:val="24"/>
          <w:szCs w:val="24"/>
        </w:rPr>
        <w:t xml:space="preserve"> farby</w:t>
      </w:r>
      <w:r w:rsidR="00D97FA1">
        <w:rPr>
          <w:color w:val="000000" w:themeColor="text1"/>
          <w:sz w:val="24"/>
          <w:szCs w:val="24"/>
        </w:rPr>
        <w:t>, tenký štetec, priesvitný lak na nechty, látkové vrecúško</w:t>
      </w:r>
    </w:p>
    <w:p w:rsidR="00D97FA1" w:rsidRDefault="00D97FA1" w:rsidP="002707F6">
      <w:pPr>
        <w:contextualSpacing/>
        <w:rPr>
          <w:color w:val="000000" w:themeColor="text1"/>
          <w:sz w:val="24"/>
          <w:szCs w:val="24"/>
        </w:rPr>
      </w:pPr>
      <w:r w:rsidRPr="002D57A1">
        <w:rPr>
          <w:b/>
          <w:color w:val="000000" w:themeColor="text1"/>
          <w:sz w:val="24"/>
          <w:szCs w:val="24"/>
        </w:rPr>
        <w:t>Cieľ:</w:t>
      </w:r>
      <w:r>
        <w:rPr>
          <w:color w:val="000000" w:themeColor="text1"/>
          <w:sz w:val="24"/>
          <w:szCs w:val="24"/>
        </w:rPr>
        <w:t xml:space="preserve"> rozvoj fantázie, </w:t>
      </w:r>
      <w:r w:rsidR="002D57A1">
        <w:rPr>
          <w:color w:val="000000" w:themeColor="text1"/>
          <w:sz w:val="24"/>
          <w:szCs w:val="24"/>
        </w:rPr>
        <w:t xml:space="preserve">spontánnosti, </w:t>
      </w:r>
      <w:r>
        <w:rPr>
          <w:color w:val="000000" w:themeColor="text1"/>
          <w:sz w:val="24"/>
          <w:szCs w:val="24"/>
        </w:rPr>
        <w:t>literárnej tvorivosti, jemnej motoriky</w:t>
      </w:r>
      <w:r w:rsidR="002D57A1">
        <w:rPr>
          <w:color w:val="000000" w:themeColor="text1"/>
          <w:sz w:val="24"/>
          <w:szCs w:val="24"/>
        </w:rPr>
        <w:t>, vnímanie časovej postupnosti</w:t>
      </w:r>
    </w:p>
    <w:p w:rsidR="00D97FA1" w:rsidRDefault="00D97FA1" w:rsidP="002707F6">
      <w:pPr>
        <w:contextualSpacing/>
        <w:rPr>
          <w:color w:val="000000" w:themeColor="text1"/>
          <w:sz w:val="24"/>
          <w:szCs w:val="24"/>
        </w:rPr>
      </w:pPr>
      <w:r w:rsidRPr="002D57A1">
        <w:rPr>
          <w:b/>
          <w:color w:val="000000" w:themeColor="text1"/>
          <w:sz w:val="24"/>
          <w:szCs w:val="24"/>
        </w:rPr>
        <w:t>Postup výroby :</w:t>
      </w:r>
      <w:r>
        <w:rPr>
          <w:color w:val="000000" w:themeColor="text1"/>
          <w:sz w:val="24"/>
          <w:szCs w:val="24"/>
        </w:rPr>
        <w:t xml:space="preserve"> Nazbierame si (napríklad na pláži pri Dunaji pod mostom </w:t>
      </w:r>
      <w:proofErr w:type="spellStart"/>
      <w:r>
        <w:rPr>
          <w:color w:val="000000" w:themeColor="text1"/>
          <w:sz w:val="24"/>
          <w:szCs w:val="24"/>
        </w:rPr>
        <w:t>Lafranconi</w:t>
      </w:r>
      <w:proofErr w:type="spellEnd"/>
      <w:r>
        <w:rPr>
          <w:color w:val="000000" w:themeColor="text1"/>
          <w:sz w:val="24"/>
          <w:szCs w:val="24"/>
        </w:rPr>
        <w:t xml:space="preserve">:) ploské kamienky, na ktoré nakreslíme drobné obrázky </w:t>
      </w:r>
      <w:proofErr w:type="spellStart"/>
      <w:r>
        <w:rPr>
          <w:color w:val="000000" w:themeColor="text1"/>
          <w:sz w:val="24"/>
          <w:szCs w:val="24"/>
        </w:rPr>
        <w:t>akyrlovou</w:t>
      </w:r>
      <w:proofErr w:type="spellEnd"/>
      <w:r>
        <w:rPr>
          <w:color w:val="000000" w:themeColor="text1"/>
          <w:sz w:val="24"/>
          <w:szCs w:val="24"/>
        </w:rPr>
        <w:t xml:space="preserve"> farbou(po zaschnutí vytvára gumenú štruktúru) tenkým štetcom, ktoré budú zobrazovať rôzne jednoduché symboly. Kamienky môžeme pomaľovať obojstranne, alebo nechať jednu stranu voľnú. Obrázky prelakujeme priesvitným lakom na nechty. Ušijeme si </w:t>
      </w:r>
      <w:proofErr w:type="spellStart"/>
      <w:r>
        <w:rPr>
          <w:color w:val="000000" w:themeColor="text1"/>
          <w:sz w:val="24"/>
          <w:szCs w:val="24"/>
        </w:rPr>
        <w:t>plátené</w:t>
      </w:r>
      <w:proofErr w:type="spellEnd"/>
      <w:r>
        <w:rPr>
          <w:color w:val="000000" w:themeColor="text1"/>
          <w:sz w:val="24"/>
          <w:szCs w:val="24"/>
        </w:rPr>
        <w:t xml:space="preserve"> vrecúško -</w:t>
      </w:r>
      <w:r w:rsidR="002D57A1">
        <w:rPr>
          <w:color w:val="000000" w:themeColor="text1"/>
          <w:sz w:val="24"/>
          <w:szCs w:val="24"/>
        </w:rPr>
        <w:t xml:space="preserve"> </w:t>
      </w:r>
      <w:r>
        <w:rPr>
          <w:color w:val="000000" w:themeColor="text1"/>
          <w:sz w:val="24"/>
          <w:szCs w:val="24"/>
        </w:rPr>
        <w:t>do ktorého vložíme kamienky.</w:t>
      </w:r>
    </w:p>
    <w:p w:rsidR="00D97FA1" w:rsidRDefault="00D97FA1" w:rsidP="002707F6">
      <w:pPr>
        <w:contextualSpacing/>
        <w:rPr>
          <w:color w:val="000000" w:themeColor="text1"/>
          <w:sz w:val="24"/>
          <w:szCs w:val="24"/>
        </w:rPr>
      </w:pPr>
      <w:r w:rsidRPr="002D57A1">
        <w:rPr>
          <w:b/>
          <w:color w:val="000000" w:themeColor="text1"/>
          <w:sz w:val="24"/>
          <w:szCs w:val="24"/>
        </w:rPr>
        <w:t>Postup hry:</w:t>
      </w:r>
      <w:r>
        <w:rPr>
          <w:color w:val="000000" w:themeColor="text1"/>
          <w:sz w:val="24"/>
          <w:szCs w:val="24"/>
        </w:rPr>
        <w:t xml:space="preserve"> Vložím kamienky do vrecka, zatrasieme ním a vysypeme kamienky a skúsime spontánne vytvoriť a por</w:t>
      </w:r>
      <w:r w:rsidR="002D57A1">
        <w:rPr>
          <w:color w:val="000000" w:themeColor="text1"/>
          <w:sz w:val="24"/>
          <w:szCs w:val="24"/>
        </w:rPr>
        <w:t>ozprávať</w:t>
      </w:r>
      <w:r>
        <w:rPr>
          <w:color w:val="000000" w:themeColor="text1"/>
          <w:sz w:val="24"/>
          <w:szCs w:val="24"/>
        </w:rPr>
        <w:t xml:space="preserve"> vla</w:t>
      </w:r>
      <w:r w:rsidR="002D57A1">
        <w:rPr>
          <w:color w:val="000000" w:themeColor="text1"/>
          <w:sz w:val="24"/>
          <w:szCs w:val="24"/>
        </w:rPr>
        <w:t>st</w:t>
      </w:r>
      <w:r>
        <w:rPr>
          <w:color w:val="000000" w:themeColor="text1"/>
          <w:sz w:val="24"/>
          <w:szCs w:val="24"/>
        </w:rPr>
        <w:t>ný príbeh</w:t>
      </w:r>
      <w:r w:rsidR="002D57A1">
        <w:rPr>
          <w:color w:val="000000" w:themeColor="text1"/>
          <w:sz w:val="24"/>
          <w:szCs w:val="24"/>
        </w:rPr>
        <w:t xml:space="preserve"> tak, že vždy zoberieme jeden kameň a začneme rozprávať, vyberieme ďalší a položíme ho vedľa druhého a pokračujeme podľa symbolu na ňom.</w:t>
      </w:r>
      <w:r>
        <w:rPr>
          <w:color w:val="000000" w:themeColor="text1"/>
          <w:sz w:val="24"/>
          <w:szCs w:val="24"/>
        </w:rPr>
        <w:t xml:space="preserve"> </w:t>
      </w:r>
      <w:r w:rsidR="002D57A1">
        <w:rPr>
          <w:color w:val="000000" w:themeColor="text1"/>
          <w:sz w:val="24"/>
          <w:szCs w:val="24"/>
        </w:rPr>
        <w:t xml:space="preserve">Hru môže hrať ľubovoľný počet hráčov. </w:t>
      </w:r>
      <w:r>
        <w:rPr>
          <w:color w:val="000000" w:themeColor="text1"/>
          <w:sz w:val="24"/>
          <w:szCs w:val="24"/>
        </w:rPr>
        <w:t>Variácie: 1. a</w:t>
      </w:r>
      <w:r w:rsidR="002D57A1">
        <w:rPr>
          <w:color w:val="000000" w:themeColor="text1"/>
          <w:sz w:val="24"/>
          <w:szCs w:val="24"/>
        </w:rPr>
        <w:t xml:space="preserve">k máme kamienky obojstranné, vytvoríme príbeh podľa toho na akú stranu je otočený obrázok 2. Ak máme kamienky pomaľované len z jednej strany, rozprávame príbeh o kamienkoch ktoré sú otočené obrázkom nahor. 3. Podľa toho ako sa kamienky vysypali na hracej ploche môžeme určiť aj poradie- ako budeme vyberať symboly- zhora nadol alebo z </w:t>
      </w:r>
      <w:proofErr w:type="spellStart"/>
      <w:r w:rsidR="002D57A1">
        <w:rPr>
          <w:color w:val="000000" w:themeColor="text1"/>
          <w:sz w:val="24"/>
          <w:szCs w:val="24"/>
        </w:rPr>
        <w:t>ľava</w:t>
      </w:r>
      <w:proofErr w:type="spellEnd"/>
      <w:r w:rsidR="002D57A1">
        <w:rPr>
          <w:color w:val="000000" w:themeColor="text1"/>
          <w:sz w:val="24"/>
          <w:szCs w:val="24"/>
        </w:rPr>
        <w:t xml:space="preserve"> do </w:t>
      </w:r>
      <w:proofErr w:type="spellStart"/>
      <w:r w:rsidR="002D57A1">
        <w:rPr>
          <w:color w:val="000000" w:themeColor="text1"/>
          <w:sz w:val="24"/>
          <w:szCs w:val="24"/>
        </w:rPr>
        <w:t>prava</w:t>
      </w:r>
      <w:proofErr w:type="spellEnd"/>
      <w:r w:rsidR="002D57A1">
        <w:rPr>
          <w:color w:val="000000" w:themeColor="text1"/>
          <w:sz w:val="24"/>
          <w:szCs w:val="24"/>
        </w:rPr>
        <w:t>. 4. Príbeh môže rozprávať každý hráč sám za seba, alebo (čo je zábavnejšie a náročnejšie) môže sa vytvoriť príbeh na pokračovanie tak že jeden začne a ostatní pokračujú</w:t>
      </w:r>
    </w:p>
    <w:p w:rsidR="003C1E9C" w:rsidRDefault="003C1E9C" w:rsidP="002707F6">
      <w:pPr>
        <w:contextualSpacing/>
        <w:rPr>
          <w:color w:val="000000" w:themeColor="text1"/>
          <w:sz w:val="24"/>
          <w:szCs w:val="24"/>
        </w:rPr>
      </w:pPr>
    </w:p>
    <w:p w:rsidR="003C1E9C" w:rsidRDefault="003C1E9C" w:rsidP="003C1E9C">
      <w:pPr>
        <w:contextualSpacing/>
        <w:jc w:val="center"/>
        <w:rPr>
          <w:b/>
          <w:color w:val="FF0000"/>
          <w:sz w:val="24"/>
          <w:szCs w:val="24"/>
        </w:rPr>
      </w:pPr>
    </w:p>
    <w:p w:rsidR="00AC25A2" w:rsidRDefault="003C1E9C" w:rsidP="003C1E9C">
      <w:pPr>
        <w:contextualSpacing/>
        <w:jc w:val="center"/>
        <w:rPr>
          <w:b/>
          <w:color w:val="FF0000"/>
          <w:sz w:val="28"/>
          <w:szCs w:val="28"/>
        </w:rPr>
      </w:pPr>
      <w:r w:rsidRPr="003C1E9C">
        <w:rPr>
          <w:b/>
          <w:color w:val="FF0000"/>
          <w:sz w:val="28"/>
          <w:szCs w:val="28"/>
        </w:rPr>
        <w:lastRenderedPageBreak/>
        <w:t xml:space="preserve">Rodinná/kamarátska </w:t>
      </w:r>
      <w:proofErr w:type="spellStart"/>
      <w:r w:rsidRPr="003C1E9C">
        <w:rPr>
          <w:b/>
          <w:color w:val="FF0000"/>
          <w:sz w:val="28"/>
          <w:szCs w:val="28"/>
        </w:rPr>
        <w:t>mandala</w:t>
      </w:r>
      <w:proofErr w:type="spellEnd"/>
    </w:p>
    <w:p w:rsidR="003C1E9C" w:rsidRDefault="003C1E9C" w:rsidP="003C1E9C">
      <w:pPr>
        <w:contextualSpacing/>
        <w:jc w:val="center"/>
        <w:rPr>
          <w:b/>
          <w:color w:val="FF0000"/>
          <w:sz w:val="28"/>
          <w:szCs w:val="28"/>
        </w:rPr>
      </w:pPr>
      <w:r>
        <w:rPr>
          <w:b/>
          <w:noProof/>
          <w:color w:val="FF0000"/>
          <w:sz w:val="28"/>
          <w:szCs w:val="28"/>
          <w:lang w:eastAsia="sk-SK"/>
        </w:rPr>
        <w:drawing>
          <wp:inline distT="0" distB="0" distL="0" distR="0">
            <wp:extent cx="5762625" cy="3248025"/>
            <wp:effectExtent l="19050" t="0" r="9525" b="0"/>
            <wp:docPr id="2" name="Obrázok 2" descr="C:\Users\N\Desktop\vvnápady\Nový priečinok (2)\IMG_20180312_132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Desktop\vvnápady\Nový priečinok (2)\IMG_20180312_132820.jpg"/>
                    <pic:cNvPicPr>
                      <a:picLocks noChangeAspect="1" noChangeArrowheads="1"/>
                    </pic:cNvPicPr>
                  </pic:nvPicPr>
                  <pic:blipFill>
                    <a:blip r:embed="rId5" cstate="print"/>
                    <a:srcRect/>
                    <a:stretch>
                      <a:fillRect/>
                    </a:stretch>
                  </pic:blipFill>
                  <pic:spPr bwMode="auto">
                    <a:xfrm>
                      <a:off x="0" y="0"/>
                      <a:ext cx="5762625" cy="3248025"/>
                    </a:xfrm>
                    <a:prstGeom prst="rect">
                      <a:avLst/>
                    </a:prstGeom>
                    <a:noFill/>
                    <a:ln w="9525">
                      <a:noFill/>
                      <a:miter lim="800000"/>
                      <a:headEnd/>
                      <a:tailEnd/>
                    </a:ln>
                  </pic:spPr>
                </pic:pic>
              </a:graphicData>
            </a:graphic>
          </wp:inline>
        </w:drawing>
      </w:r>
    </w:p>
    <w:p w:rsidR="003C1E9C" w:rsidRDefault="003C1E9C" w:rsidP="003C1E9C">
      <w:pPr>
        <w:contextualSpacing/>
        <w:rPr>
          <w:sz w:val="24"/>
          <w:szCs w:val="24"/>
        </w:rPr>
      </w:pPr>
    </w:p>
    <w:p w:rsidR="003C1E9C" w:rsidRDefault="003C1E9C" w:rsidP="003C1E9C">
      <w:pPr>
        <w:contextualSpacing/>
        <w:rPr>
          <w:sz w:val="24"/>
          <w:szCs w:val="24"/>
        </w:rPr>
      </w:pPr>
      <w:r w:rsidRPr="003C1E9C">
        <w:rPr>
          <w:b/>
          <w:sz w:val="24"/>
          <w:szCs w:val="24"/>
        </w:rPr>
        <w:t>Materiál:</w:t>
      </w:r>
      <w:r>
        <w:rPr>
          <w:b/>
          <w:sz w:val="24"/>
          <w:szCs w:val="24"/>
        </w:rPr>
        <w:t xml:space="preserve"> </w:t>
      </w:r>
      <w:r w:rsidRPr="003C1E9C">
        <w:rPr>
          <w:sz w:val="24"/>
          <w:szCs w:val="24"/>
        </w:rPr>
        <w:t>Výkres</w:t>
      </w:r>
      <w:r>
        <w:rPr>
          <w:sz w:val="24"/>
          <w:szCs w:val="24"/>
        </w:rPr>
        <w:t xml:space="preserve">, kružidlo, </w:t>
      </w:r>
      <w:r w:rsidR="005F5D8D">
        <w:rPr>
          <w:sz w:val="24"/>
          <w:szCs w:val="24"/>
        </w:rPr>
        <w:t xml:space="preserve">pravítko </w:t>
      </w:r>
      <w:r>
        <w:rPr>
          <w:sz w:val="24"/>
          <w:szCs w:val="24"/>
        </w:rPr>
        <w:t xml:space="preserve">ceruzky, fixky, </w:t>
      </w:r>
      <w:r w:rsidR="005F5D8D">
        <w:rPr>
          <w:sz w:val="24"/>
          <w:szCs w:val="24"/>
        </w:rPr>
        <w:t xml:space="preserve">farbičky, </w:t>
      </w:r>
      <w:r>
        <w:rPr>
          <w:sz w:val="24"/>
          <w:szCs w:val="24"/>
        </w:rPr>
        <w:t>nožnice</w:t>
      </w:r>
    </w:p>
    <w:p w:rsidR="003C1E9C" w:rsidRDefault="003C1E9C" w:rsidP="003C1E9C">
      <w:pPr>
        <w:contextualSpacing/>
        <w:rPr>
          <w:sz w:val="24"/>
          <w:szCs w:val="24"/>
        </w:rPr>
      </w:pPr>
      <w:r w:rsidRPr="003C1E9C">
        <w:rPr>
          <w:b/>
          <w:sz w:val="24"/>
          <w:szCs w:val="24"/>
        </w:rPr>
        <w:t>Cieľ:</w:t>
      </w:r>
      <w:r>
        <w:rPr>
          <w:b/>
          <w:sz w:val="24"/>
          <w:szCs w:val="24"/>
        </w:rPr>
        <w:t xml:space="preserve"> </w:t>
      </w:r>
      <w:r>
        <w:rPr>
          <w:sz w:val="24"/>
          <w:szCs w:val="24"/>
        </w:rPr>
        <w:t>rozvoj predstavivosti, vedomia spolupatričnosti,</w:t>
      </w:r>
      <w:r w:rsidR="00AC25A2">
        <w:rPr>
          <w:sz w:val="24"/>
          <w:szCs w:val="24"/>
        </w:rPr>
        <w:t xml:space="preserve"> </w:t>
      </w:r>
      <w:r w:rsidR="005F5D8D">
        <w:rPr>
          <w:sz w:val="24"/>
          <w:szCs w:val="24"/>
        </w:rPr>
        <w:t>celku,</w:t>
      </w:r>
      <w:r>
        <w:rPr>
          <w:sz w:val="24"/>
          <w:szCs w:val="24"/>
        </w:rPr>
        <w:t xml:space="preserve"> rozvoj abstraktného myslenia, vnímania plochy a priestoru</w:t>
      </w:r>
    </w:p>
    <w:p w:rsidR="003C1E9C" w:rsidRDefault="003C1E9C" w:rsidP="003C1E9C">
      <w:pPr>
        <w:contextualSpacing/>
        <w:rPr>
          <w:sz w:val="24"/>
          <w:szCs w:val="24"/>
        </w:rPr>
      </w:pPr>
      <w:r w:rsidRPr="003C1E9C">
        <w:rPr>
          <w:b/>
          <w:sz w:val="24"/>
          <w:szCs w:val="24"/>
        </w:rPr>
        <w:t>Postup</w:t>
      </w:r>
      <w:r>
        <w:rPr>
          <w:b/>
          <w:sz w:val="24"/>
          <w:szCs w:val="24"/>
        </w:rPr>
        <w:t xml:space="preserve">: </w:t>
      </w:r>
      <w:r w:rsidR="005F5D8D">
        <w:rPr>
          <w:sz w:val="24"/>
          <w:szCs w:val="24"/>
        </w:rPr>
        <w:t>Na výkres upravený na štvorcový formát si narysujeme kruh, ktorý pomocou pravítka rozdelíme na štyri časti rozstrihneme na štvrtiny. Môže sa zapojiť rodina, alebo blízki priatelia. Každý si môže zobrať ľubovoľný počet štvrtín. Vnútro vyfarbíme podľa svojej fantázie, môžeme sa inšpirovať reálnymi kruhovými tvarmi pochádzajúcich z prírody(peň stromu,</w:t>
      </w:r>
      <w:r w:rsidR="00AC25A2">
        <w:rPr>
          <w:sz w:val="24"/>
          <w:szCs w:val="24"/>
        </w:rPr>
        <w:t xml:space="preserve"> </w:t>
      </w:r>
      <w:r w:rsidR="005F5D8D">
        <w:rPr>
          <w:sz w:val="24"/>
          <w:szCs w:val="24"/>
        </w:rPr>
        <w:t>pavučina, zemeguľa, kvet)alebo poňať vyfarbovanie viac abstr</w:t>
      </w:r>
      <w:r w:rsidR="00AC25A2">
        <w:rPr>
          <w:sz w:val="24"/>
          <w:szCs w:val="24"/>
        </w:rPr>
        <w:t>akt</w:t>
      </w:r>
      <w:r w:rsidR="00A90098">
        <w:rPr>
          <w:sz w:val="24"/>
          <w:szCs w:val="24"/>
        </w:rPr>
        <w:t>ne.</w:t>
      </w:r>
      <w:r w:rsidR="005F5D8D">
        <w:rPr>
          <w:sz w:val="24"/>
          <w:szCs w:val="24"/>
        </w:rPr>
        <w:t xml:space="preserve"> Dôležitú úlohu hrá obrysová línia, ktorou môžeme jednotlivé plochy zvýrazniť</w:t>
      </w:r>
      <w:r w:rsidR="00AD2979">
        <w:rPr>
          <w:sz w:val="24"/>
          <w:szCs w:val="24"/>
        </w:rPr>
        <w:t xml:space="preserve">, </w:t>
      </w:r>
      <w:proofErr w:type="spellStart"/>
      <w:r w:rsidR="00AD2979">
        <w:rPr>
          <w:sz w:val="24"/>
          <w:szCs w:val="24"/>
        </w:rPr>
        <w:t>ode</w:t>
      </w:r>
      <w:r w:rsidR="00A90098">
        <w:rPr>
          <w:sz w:val="24"/>
          <w:szCs w:val="24"/>
        </w:rPr>
        <w:t>deliť</w:t>
      </w:r>
      <w:proofErr w:type="spellEnd"/>
      <w:r w:rsidR="00AD2979">
        <w:rPr>
          <w:sz w:val="24"/>
          <w:szCs w:val="24"/>
        </w:rPr>
        <w:t xml:space="preserve"> a</w:t>
      </w:r>
      <w:r w:rsidR="00A90098">
        <w:rPr>
          <w:sz w:val="24"/>
          <w:szCs w:val="24"/>
        </w:rPr>
        <w:t xml:space="preserve"> </w:t>
      </w:r>
      <w:r w:rsidR="00AC25A2">
        <w:rPr>
          <w:sz w:val="24"/>
          <w:szCs w:val="24"/>
        </w:rPr>
        <w:t>výber farebnosti(môžeme si vybrať napr. len odtiene jednej farby, kontrast 2,3 farieb..) Dôležité je tiež oddeliť plochu kruhu od pozadia. Plochu kruhu môžeme urobiť členitejšiu, farebnejšiu ako pozadie.</w:t>
      </w:r>
    </w:p>
    <w:p w:rsidR="00AC25A2" w:rsidRPr="005F5D8D" w:rsidRDefault="00AC25A2" w:rsidP="003C1E9C">
      <w:pPr>
        <w:contextualSpacing/>
        <w:rPr>
          <w:sz w:val="24"/>
          <w:szCs w:val="24"/>
        </w:rPr>
      </w:pPr>
      <w:r>
        <w:rPr>
          <w:sz w:val="24"/>
          <w:szCs w:val="24"/>
        </w:rPr>
        <w:t xml:space="preserve">Keď majú všetci svoju časť/časti hotovú, urobíme skupinovú skladačku, hráme sa s umiestením, zoskupujeme štvrtiny späť do kruhu. Vznikne nám tak zaujímavý celok, ktorý symbolizuje že hoci sme každý iný, spolu môžeme vytvoriť zaujímavú súhru:) </w:t>
      </w:r>
    </w:p>
    <w:p w:rsidR="003C1E9C" w:rsidRPr="003C1E9C" w:rsidRDefault="003C1E9C" w:rsidP="003C1E9C">
      <w:pPr>
        <w:contextualSpacing/>
        <w:jc w:val="center"/>
        <w:rPr>
          <w:b/>
          <w:color w:val="FF0000"/>
          <w:sz w:val="24"/>
          <w:szCs w:val="24"/>
        </w:rPr>
      </w:pPr>
    </w:p>
    <w:sectPr w:rsidR="003C1E9C" w:rsidRPr="003C1E9C" w:rsidSect="007461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5F7D"/>
    <w:rsid w:val="002707F6"/>
    <w:rsid w:val="002D57A1"/>
    <w:rsid w:val="003C1E9C"/>
    <w:rsid w:val="005F5D8D"/>
    <w:rsid w:val="007461D2"/>
    <w:rsid w:val="00A90098"/>
    <w:rsid w:val="00AC25A2"/>
    <w:rsid w:val="00AD2979"/>
    <w:rsid w:val="00B65F7D"/>
    <w:rsid w:val="00D97FA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61D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97FA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97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2</cp:revision>
  <dcterms:created xsi:type="dcterms:W3CDTF">2020-03-21T23:37:00Z</dcterms:created>
  <dcterms:modified xsi:type="dcterms:W3CDTF">2020-03-21T23:37:00Z</dcterms:modified>
</cp:coreProperties>
</file>